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AC25D5" w14:textId="77777777" w:rsidR="00311693" w:rsidRDefault="00311693" w:rsidP="004C643B">
      <w:pPr>
        <w:rPr>
          <w:rFonts w:ascii="Arial" w:hAnsi="Arial" w:cs="Arial"/>
          <w:b/>
          <w:bCs/>
          <w:color w:val="BC067E"/>
          <w:sz w:val="28"/>
          <w:szCs w:val="24"/>
        </w:rPr>
      </w:pPr>
    </w:p>
    <w:p w14:paraId="64189793" w14:textId="37D85DDE" w:rsidR="00311693" w:rsidRPr="008A29FB" w:rsidRDefault="00311693" w:rsidP="00787BD0">
      <w:pPr>
        <w:rPr>
          <w:rFonts w:ascii="Arial" w:hAnsi="Arial" w:cs="Arial"/>
          <w:b/>
          <w:bCs/>
          <w:color w:val="00B0F0"/>
          <w:sz w:val="28"/>
          <w:szCs w:val="24"/>
        </w:rPr>
      </w:pPr>
      <w:r w:rsidRPr="008A29FB">
        <w:rPr>
          <w:rFonts w:ascii="Arial" w:hAnsi="Arial" w:cs="Arial"/>
          <w:b/>
          <w:bCs/>
          <w:color w:val="00B0F0"/>
          <w:sz w:val="28"/>
          <w:szCs w:val="24"/>
        </w:rPr>
        <w:t>Sample RECHARGE Space Promotional Email</w:t>
      </w:r>
    </w:p>
    <w:p w14:paraId="0E304E55" w14:textId="1260C477" w:rsidR="00311693" w:rsidRPr="00311693" w:rsidRDefault="00311693" w:rsidP="00787BD0">
      <w:pPr>
        <w:rPr>
          <w:rFonts w:ascii="Arial" w:hAnsi="Arial" w:cs="Arial"/>
          <w:i/>
        </w:rPr>
      </w:pPr>
      <w:r w:rsidRPr="00311693">
        <w:rPr>
          <w:rFonts w:ascii="Arial" w:hAnsi="Arial" w:cs="Arial"/>
          <w:i/>
        </w:rPr>
        <w:t xml:space="preserve">Below is a sample email to promote RECHARGE </w:t>
      </w:r>
      <w:r>
        <w:rPr>
          <w:rFonts w:ascii="Arial" w:hAnsi="Arial" w:cs="Arial"/>
          <w:i/>
        </w:rPr>
        <w:t>Space</w:t>
      </w:r>
      <w:r w:rsidR="006A1018">
        <w:rPr>
          <w:rFonts w:ascii="Arial" w:hAnsi="Arial" w:cs="Arial"/>
          <w:i/>
        </w:rPr>
        <w:t xml:space="preserve"> in</w:t>
      </w:r>
      <w:r w:rsidRPr="00311693">
        <w:rPr>
          <w:rFonts w:ascii="Arial" w:hAnsi="Arial" w:cs="Arial"/>
          <w:i/>
        </w:rPr>
        <w:t xml:space="preserve"> your department. This email is a template and may be modified to best suit your department.</w:t>
      </w:r>
    </w:p>
    <w:p w14:paraId="6F23DF5C" w14:textId="778F4984" w:rsidR="00311693" w:rsidRDefault="00311693" w:rsidP="00787BD0">
      <w:pPr>
        <w:rPr>
          <w:rFonts w:ascii="Arial" w:hAnsi="Arial" w:cs="Arial"/>
        </w:rPr>
      </w:pPr>
    </w:p>
    <w:p w14:paraId="4F04346E" w14:textId="02B3C8A5" w:rsidR="00C12CDC" w:rsidRPr="00967080" w:rsidRDefault="00C12CDC" w:rsidP="00787BD0">
      <w:pPr>
        <w:rPr>
          <w:rFonts w:ascii="Arial" w:hAnsi="Arial" w:cs="Arial"/>
          <w:b/>
          <w:bCs/>
        </w:rPr>
      </w:pPr>
      <w:r w:rsidRPr="00967080">
        <w:rPr>
          <w:rFonts w:ascii="Arial" w:hAnsi="Arial" w:cs="Arial"/>
          <w:b/>
          <w:bCs/>
        </w:rPr>
        <w:t>(In-Person)</w:t>
      </w:r>
    </w:p>
    <w:p w14:paraId="277412C9" w14:textId="6EE262F8" w:rsidR="00311693" w:rsidRDefault="00311693" w:rsidP="00311693">
      <w:pPr>
        <w:rPr>
          <w:sz w:val="24"/>
          <w:szCs w:val="24"/>
        </w:rPr>
      </w:pPr>
      <w:r>
        <w:rPr>
          <w:b/>
          <w:sz w:val="24"/>
          <w:szCs w:val="24"/>
        </w:rPr>
        <w:t>Subject:</w:t>
      </w:r>
      <w:r>
        <w:rPr>
          <w:sz w:val="24"/>
          <w:szCs w:val="24"/>
        </w:rPr>
        <w:t xml:space="preserve"> RECHARGE space available!</w:t>
      </w:r>
    </w:p>
    <w:p w14:paraId="2B01638A" w14:textId="77777777" w:rsidR="00311693" w:rsidRDefault="00311693" w:rsidP="00311693">
      <w:pPr>
        <w:rPr>
          <w:sz w:val="24"/>
          <w:szCs w:val="24"/>
        </w:rPr>
      </w:pPr>
    </w:p>
    <w:p w14:paraId="6F5479A6" w14:textId="77777777" w:rsidR="00311693" w:rsidRDefault="00311693" w:rsidP="00311693">
      <w:pPr>
        <w:rPr>
          <w:b/>
          <w:sz w:val="24"/>
          <w:szCs w:val="24"/>
        </w:rPr>
      </w:pPr>
      <w:r>
        <w:rPr>
          <w:b/>
          <w:sz w:val="24"/>
          <w:szCs w:val="24"/>
        </w:rPr>
        <w:t xml:space="preserve">Body: </w:t>
      </w:r>
    </w:p>
    <w:p w14:paraId="16CBD150" w14:textId="77777777" w:rsidR="00311693" w:rsidRDefault="00311693" w:rsidP="00311693">
      <w:pPr>
        <w:rPr>
          <w:sz w:val="24"/>
          <w:szCs w:val="24"/>
        </w:rPr>
      </w:pPr>
      <w:r>
        <w:rPr>
          <w:sz w:val="24"/>
          <w:szCs w:val="24"/>
        </w:rPr>
        <w:t xml:space="preserve">Dear </w:t>
      </w:r>
      <w:r>
        <w:rPr>
          <w:b/>
          <w:sz w:val="24"/>
          <w:szCs w:val="24"/>
        </w:rPr>
        <w:t>[</w:t>
      </w:r>
      <w:r w:rsidRPr="00FE0060">
        <w:rPr>
          <w:b/>
          <w:sz w:val="24"/>
          <w:szCs w:val="24"/>
          <w:highlight w:val="yellow"/>
        </w:rPr>
        <w:t>Department</w:t>
      </w:r>
      <w:r>
        <w:rPr>
          <w:b/>
          <w:sz w:val="24"/>
          <w:szCs w:val="24"/>
        </w:rPr>
        <w:t>],</w:t>
      </w:r>
      <w:r>
        <w:rPr>
          <w:sz w:val="24"/>
          <w:szCs w:val="24"/>
        </w:rPr>
        <w:t xml:space="preserve"> </w:t>
      </w:r>
    </w:p>
    <w:p w14:paraId="0C049927" w14:textId="77777777" w:rsidR="00311693" w:rsidRDefault="00311693" w:rsidP="00787BD0">
      <w:pPr>
        <w:rPr>
          <w:rFonts w:ascii="Arial" w:hAnsi="Arial" w:cs="Arial"/>
        </w:rPr>
      </w:pPr>
    </w:p>
    <w:p w14:paraId="37BA344D" w14:textId="5E18F0B4" w:rsidR="00787BD0" w:rsidRDefault="00787BD0" w:rsidP="00787BD0">
      <w:pPr>
        <w:rPr>
          <w:rFonts w:ascii="Arial" w:hAnsi="Arial" w:cs="Arial"/>
        </w:rPr>
      </w:pPr>
      <w:r w:rsidRPr="00787BD0">
        <w:rPr>
          <w:rFonts w:ascii="Arial" w:hAnsi="Arial" w:cs="Arial"/>
        </w:rPr>
        <w:t xml:space="preserve">To be the best at what we do and to feel </w:t>
      </w:r>
      <w:r w:rsidR="00FD10E6">
        <w:rPr>
          <w:rFonts w:ascii="Arial" w:hAnsi="Arial" w:cs="Arial"/>
        </w:rPr>
        <w:t>our</w:t>
      </w:r>
      <w:r w:rsidRPr="00787BD0">
        <w:rPr>
          <w:rFonts w:ascii="Arial" w:hAnsi="Arial" w:cs="Arial"/>
        </w:rPr>
        <w:t xml:space="preserve"> best every day, it is important take care of yourself</w:t>
      </w:r>
      <w:r w:rsidR="00AB58D6">
        <w:rPr>
          <w:rFonts w:ascii="Arial" w:hAnsi="Arial" w:cs="Arial"/>
        </w:rPr>
        <w:t xml:space="preserve"> during the workday</w:t>
      </w:r>
      <w:r w:rsidRPr="00787BD0">
        <w:rPr>
          <w:rFonts w:ascii="Arial" w:hAnsi="Arial" w:cs="Arial"/>
        </w:rPr>
        <w:t xml:space="preserve">. This may involve eating nutritious foods, being physically active, getting enough sleep, or taking time to be grateful. It can also be as simple as taking a minute to breathe or stretch. One important way to take care of yourself at work is to </w:t>
      </w:r>
      <w:r w:rsidR="00271F88">
        <w:rPr>
          <w:rFonts w:ascii="Arial" w:hAnsi="Arial" w:cs="Arial"/>
        </w:rPr>
        <w:t>dedicate</w:t>
      </w:r>
      <w:r w:rsidRPr="00787BD0">
        <w:rPr>
          <w:rFonts w:ascii="Arial" w:hAnsi="Arial" w:cs="Arial"/>
        </w:rPr>
        <w:t xml:space="preserve"> </w:t>
      </w:r>
      <w:r w:rsidR="00271F88">
        <w:rPr>
          <w:rFonts w:ascii="Arial" w:hAnsi="Arial" w:cs="Arial"/>
        </w:rPr>
        <w:t xml:space="preserve">a relaxing and rejuvenating </w:t>
      </w:r>
      <w:r w:rsidRPr="00787BD0">
        <w:rPr>
          <w:rFonts w:ascii="Arial" w:hAnsi="Arial" w:cs="Arial"/>
        </w:rPr>
        <w:t>break</w:t>
      </w:r>
      <w:r w:rsidR="00271F88">
        <w:rPr>
          <w:rFonts w:ascii="Arial" w:hAnsi="Arial" w:cs="Arial"/>
        </w:rPr>
        <w:t xml:space="preserve"> time</w:t>
      </w:r>
      <w:r w:rsidRPr="00787BD0">
        <w:rPr>
          <w:rFonts w:ascii="Arial" w:hAnsi="Arial" w:cs="Arial"/>
        </w:rPr>
        <w:t xml:space="preserve">. </w:t>
      </w:r>
    </w:p>
    <w:p w14:paraId="5A023F0E" w14:textId="2339D51A" w:rsidR="00502C86" w:rsidRDefault="00502C86" w:rsidP="00787BD0">
      <w:pPr>
        <w:rPr>
          <w:rFonts w:ascii="Arial" w:hAnsi="Arial" w:cs="Arial"/>
        </w:rPr>
      </w:pPr>
    </w:p>
    <w:p w14:paraId="325E5DC7" w14:textId="70C1D399" w:rsidR="00C12CDC" w:rsidRDefault="00502C86" w:rsidP="00271F88">
      <w:pPr>
        <w:rPr>
          <w:rFonts w:ascii="Arial" w:hAnsi="Arial" w:cs="Arial"/>
        </w:rPr>
      </w:pPr>
      <w:r>
        <w:rPr>
          <w:rFonts w:ascii="Arial" w:hAnsi="Arial" w:cs="Arial"/>
        </w:rPr>
        <w:t xml:space="preserve">Take your break at our </w:t>
      </w:r>
      <w:r w:rsidRPr="00FE0060">
        <w:rPr>
          <w:rFonts w:ascii="Arial" w:hAnsi="Arial" w:cs="Arial"/>
          <w:b/>
        </w:rPr>
        <w:t>RECHARGE space</w:t>
      </w:r>
      <w:r>
        <w:rPr>
          <w:rFonts w:ascii="Arial" w:hAnsi="Arial" w:cs="Arial"/>
        </w:rPr>
        <w:t xml:space="preserve">! We have a dedicated space from </w:t>
      </w:r>
      <w:r w:rsidRPr="00502C86">
        <w:rPr>
          <w:rFonts w:ascii="Arial" w:hAnsi="Arial" w:cs="Arial"/>
          <w:highlight w:val="yellow"/>
        </w:rPr>
        <w:t>[TIME]</w:t>
      </w:r>
      <w:r>
        <w:rPr>
          <w:rFonts w:ascii="Arial" w:hAnsi="Arial" w:cs="Arial"/>
        </w:rPr>
        <w:t xml:space="preserve"> to </w:t>
      </w:r>
      <w:r w:rsidRPr="00502C86">
        <w:rPr>
          <w:rFonts w:ascii="Arial" w:hAnsi="Arial" w:cs="Arial"/>
          <w:highlight w:val="yellow"/>
        </w:rPr>
        <w:t>[TIME]</w:t>
      </w:r>
      <w:r>
        <w:rPr>
          <w:rFonts w:ascii="Arial" w:hAnsi="Arial" w:cs="Arial"/>
        </w:rPr>
        <w:t xml:space="preserve"> every </w:t>
      </w:r>
      <w:r w:rsidRPr="00502C86">
        <w:rPr>
          <w:rFonts w:ascii="Arial" w:hAnsi="Arial" w:cs="Arial"/>
          <w:highlight w:val="yellow"/>
        </w:rPr>
        <w:t>[DAY]</w:t>
      </w:r>
      <w:r w:rsidR="00FE0060">
        <w:rPr>
          <w:rFonts w:ascii="Arial" w:hAnsi="Arial" w:cs="Arial"/>
        </w:rPr>
        <w:t xml:space="preserve"> to destress and unwind. During this time, we provide a </w:t>
      </w:r>
      <w:r w:rsidR="00FE0060" w:rsidRPr="00FE0060">
        <w:rPr>
          <w:rFonts w:ascii="Arial" w:hAnsi="Arial" w:cs="Arial"/>
          <w:highlight w:val="yellow"/>
        </w:rPr>
        <w:t>comfortable and cozy space for you to use coloring books, puzzles, or yoga mats for stretching and meditation</w:t>
      </w:r>
      <w:r w:rsidR="00FE0060">
        <w:rPr>
          <w:rFonts w:ascii="Arial" w:hAnsi="Arial" w:cs="Arial"/>
        </w:rPr>
        <w:t xml:space="preserve"> as well as other resources and tools. </w:t>
      </w:r>
      <w:r w:rsidR="00271F88">
        <w:rPr>
          <w:rFonts w:ascii="Arial" w:hAnsi="Arial" w:cs="Arial"/>
        </w:rPr>
        <w:t xml:space="preserve">Come try it out </w:t>
      </w:r>
      <w:r w:rsidR="00271F88" w:rsidRPr="00787BD0">
        <w:rPr>
          <w:rFonts w:ascii="Arial" w:hAnsi="Arial" w:cs="Arial"/>
        </w:rPr>
        <w:t xml:space="preserve">to reset, relax, refresh, and RECHARGE! </w:t>
      </w:r>
      <w:r w:rsidR="00C12CDC" w:rsidRPr="00C12CDC">
        <w:rPr>
          <w:rFonts w:ascii="Arial" w:hAnsi="Arial" w:cs="Arial"/>
          <w:highlight w:val="yellow"/>
        </w:rPr>
        <w:t xml:space="preserve">During the RECHARGE space, we will be following the </w:t>
      </w:r>
      <w:hyperlink r:id="rId11" w:history="1">
        <w:r w:rsidR="00C12CDC" w:rsidRPr="00C12CDC">
          <w:rPr>
            <w:rStyle w:val="Hyperlink"/>
            <w:rFonts w:ascii="Arial" w:hAnsi="Arial" w:cs="Arial"/>
            <w:highlight w:val="yellow"/>
          </w:rPr>
          <w:t>health and safety guidelines</w:t>
        </w:r>
      </w:hyperlink>
      <w:r w:rsidR="00C12CDC" w:rsidRPr="00C12CDC">
        <w:rPr>
          <w:rFonts w:ascii="Arial" w:hAnsi="Arial" w:cs="Arial"/>
          <w:highlight w:val="yellow"/>
        </w:rPr>
        <w:t>, limiting the number of people in the room at once, and providing hand sanitizers and Clorox wipes for use.</w:t>
      </w:r>
      <w:r w:rsidR="00C12CDC">
        <w:rPr>
          <w:rFonts w:ascii="Arial" w:hAnsi="Arial" w:cs="Arial"/>
        </w:rPr>
        <w:t xml:space="preserve"> </w:t>
      </w:r>
    </w:p>
    <w:p w14:paraId="2483108E" w14:textId="77777777" w:rsidR="00AB58D6" w:rsidRDefault="00AB58D6" w:rsidP="00787BD0">
      <w:pPr>
        <w:rPr>
          <w:rFonts w:ascii="Arial" w:hAnsi="Arial" w:cs="Arial"/>
        </w:rPr>
      </w:pPr>
    </w:p>
    <w:p w14:paraId="2282CE1C" w14:textId="291752D4" w:rsidR="00311693" w:rsidRDefault="00271F88" w:rsidP="00787BD0">
      <w:pPr>
        <w:rPr>
          <w:rFonts w:ascii="Arial" w:hAnsi="Arial" w:cs="Arial"/>
        </w:rPr>
      </w:pPr>
      <w:r>
        <w:rPr>
          <w:rFonts w:ascii="Arial" w:hAnsi="Arial" w:cs="Arial"/>
        </w:rPr>
        <w:t xml:space="preserve">* </w:t>
      </w:r>
      <w:r w:rsidR="00FE0060">
        <w:rPr>
          <w:rFonts w:ascii="Arial" w:hAnsi="Arial" w:cs="Arial"/>
        </w:rPr>
        <w:t>Feel free to donate books, magazines, plants, and anything that will help us rel</w:t>
      </w:r>
      <w:r>
        <w:rPr>
          <w:rFonts w:ascii="Arial" w:hAnsi="Arial" w:cs="Arial"/>
        </w:rPr>
        <w:t>ax in thi</w:t>
      </w:r>
      <w:r w:rsidR="007305EF">
        <w:rPr>
          <w:rFonts w:ascii="Arial" w:hAnsi="Arial" w:cs="Arial"/>
        </w:rPr>
        <w:t xml:space="preserve">s </w:t>
      </w:r>
      <w:r>
        <w:rPr>
          <w:rFonts w:ascii="Arial" w:hAnsi="Arial" w:cs="Arial"/>
        </w:rPr>
        <w:t>space</w:t>
      </w:r>
      <w:r w:rsidR="00FE0060">
        <w:rPr>
          <w:rFonts w:ascii="Arial" w:hAnsi="Arial" w:cs="Arial"/>
        </w:rPr>
        <w:t xml:space="preserve">! </w:t>
      </w:r>
      <w:r w:rsidR="007305EF" w:rsidRPr="007305EF">
        <w:rPr>
          <w:rFonts w:ascii="Arial" w:hAnsi="Arial" w:cs="Arial"/>
          <w:highlight w:val="yellow"/>
        </w:rPr>
        <w:t xml:space="preserve">If you also have ideas on things you want to include in the </w:t>
      </w:r>
      <w:proofErr w:type="gramStart"/>
      <w:r w:rsidR="007305EF" w:rsidRPr="007305EF">
        <w:rPr>
          <w:rFonts w:ascii="Arial" w:hAnsi="Arial" w:cs="Arial"/>
          <w:highlight w:val="yellow"/>
        </w:rPr>
        <w:t>room</w:t>
      </w:r>
      <w:proofErr w:type="gramEnd"/>
      <w:r w:rsidR="007305EF" w:rsidRPr="007305EF">
        <w:rPr>
          <w:rFonts w:ascii="Arial" w:hAnsi="Arial" w:cs="Arial"/>
          <w:highlight w:val="yellow"/>
        </w:rPr>
        <w:t xml:space="preserve"> please let me know. </w:t>
      </w:r>
      <w:r w:rsidR="00FE0060" w:rsidRPr="007305EF">
        <w:rPr>
          <w:rFonts w:ascii="Arial" w:hAnsi="Arial" w:cs="Arial"/>
          <w:highlight w:val="yellow"/>
        </w:rPr>
        <w:t xml:space="preserve">Please </w:t>
      </w:r>
      <w:r w:rsidR="00C12CDC" w:rsidRPr="007305EF">
        <w:rPr>
          <w:rFonts w:ascii="Arial" w:hAnsi="Arial" w:cs="Arial"/>
          <w:highlight w:val="yellow"/>
        </w:rPr>
        <w:t>contact</w:t>
      </w:r>
      <w:r w:rsidR="00FE0060" w:rsidRPr="007305EF">
        <w:rPr>
          <w:rFonts w:ascii="Arial" w:hAnsi="Arial" w:cs="Arial"/>
          <w:highlight w:val="yellow"/>
        </w:rPr>
        <w:t xml:space="preserve"> [Champion]</w:t>
      </w:r>
      <w:r w:rsidR="00C12CDC" w:rsidRPr="007305EF">
        <w:rPr>
          <w:rFonts w:ascii="Arial" w:hAnsi="Arial" w:cs="Arial"/>
          <w:highlight w:val="yellow"/>
        </w:rPr>
        <w:t xml:space="preserve"> for more information about </w:t>
      </w:r>
      <w:r w:rsidR="007305EF" w:rsidRPr="007305EF">
        <w:rPr>
          <w:rFonts w:ascii="Arial" w:hAnsi="Arial" w:cs="Arial"/>
          <w:highlight w:val="yellow"/>
        </w:rPr>
        <w:t>donating or decorating</w:t>
      </w:r>
      <w:r w:rsidR="00FE0060" w:rsidRPr="007305EF">
        <w:rPr>
          <w:rFonts w:ascii="Arial" w:hAnsi="Arial" w:cs="Arial"/>
          <w:highlight w:val="yellow"/>
        </w:rPr>
        <w:t>.</w:t>
      </w:r>
      <w:r w:rsidR="00AB58D6">
        <w:rPr>
          <w:rFonts w:ascii="Arial" w:hAnsi="Arial" w:cs="Arial"/>
        </w:rPr>
        <w:t xml:space="preserve"> </w:t>
      </w:r>
    </w:p>
    <w:p w14:paraId="406364E0" w14:textId="4021BD1E" w:rsidR="00FE0060" w:rsidRDefault="00FE0060" w:rsidP="00E247E6">
      <w:pPr>
        <w:rPr>
          <w:rFonts w:ascii="Arial" w:hAnsi="Arial" w:cs="Arial"/>
        </w:rPr>
      </w:pPr>
    </w:p>
    <w:p w14:paraId="6960F645" w14:textId="1AEC7B7A" w:rsidR="00FE0060" w:rsidRDefault="00FE0060" w:rsidP="00E247E6">
      <w:pPr>
        <w:rPr>
          <w:rFonts w:ascii="Arial" w:hAnsi="Arial" w:cs="Arial"/>
        </w:rPr>
      </w:pPr>
      <w:r>
        <w:rPr>
          <w:rFonts w:ascii="Arial" w:hAnsi="Arial" w:cs="Arial"/>
        </w:rPr>
        <w:t>Best,</w:t>
      </w:r>
    </w:p>
    <w:p w14:paraId="7D49B848" w14:textId="183E3889" w:rsidR="00FE0060" w:rsidRDefault="00FE0060" w:rsidP="00E247E6">
      <w:pPr>
        <w:rPr>
          <w:rFonts w:ascii="Arial" w:hAnsi="Arial" w:cs="Arial"/>
        </w:rPr>
      </w:pPr>
      <w:r>
        <w:rPr>
          <w:rFonts w:ascii="Arial" w:hAnsi="Arial" w:cs="Arial"/>
        </w:rPr>
        <w:t>[</w:t>
      </w:r>
      <w:r w:rsidRPr="00FE0060">
        <w:rPr>
          <w:rFonts w:ascii="Arial" w:hAnsi="Arial" w:cs="Arial"/>
          <w:highlight w:val="yellow"/>
        </w:rPr>
        <w:t>Sender/champion</w:t>
      </w:r>
      <w:r>
        <w:rPr>
          <w:rFonts w:ascii="Arial" w:hAnsi="Arial" w:cs="Arial"/>
        </w:rPr>
        <w:t>]</w:t>
      </w:r>
    </w:p>
    <w:p w14:paraId="260B9412" w14:textId="253C4823" w:rsidR="00C12CDC" w:rsidRDefault="00C12CDC" w:rsidP="00E247E6">
      <w:pPr>
        <w:rPr>
          <w:rFonts w:ascii="Arial" w:hAnsi="Arial" w:cs="Arial"/>
        </w:rPr>
      </w:pPr>
    </w:p>
    <w:p w14:paraId="14A83924" w14:textId="14A4C610" w:rsidR="00C12CDC" w:rsidRDefault="00C12CDC" w:rsidP="00E247E6">
      <w:pPr>
        <w:rPr>
          <w:rFonts w:ascii="Arial" w:hAnsi="Arial" w:cs="Arial"/>
        </w:rPr>
      </w:pPr>
    </w:p>
    <w:p w14:paraId="104F1F32" w14:textId="466C6A4D" w:rsidR="00C12CDC" w:rsidRDefault="00C12CDC" w:rsidP="00E247E6">
      <w:pPr>
        <w:rPr>
          <w:rFonts w:ascii="Arial" w:hAnsi="Arial" w:cs="Arial"/>
        </w:rPr>
      </w:pPr>
    </w:p>
    <w:p w14:paraId="7AF584E8" w14:textId="5FA0164D" w:rsidR="00C12CDC" w:rsidRDefault="00C12CDC" w:rsidP="00C12CDC">
      <w:pPr>
        <w:rPr>
          <w:b/>
          <w:sz w:val="24"/>
          <w:szCs w:val="24"/>
        </w:rPr>
      </w:pPr>
      <w:r>
        <w:rPr>
          <w:b/>
          <w:sz w:val="24"/>
          <w:szCs w:val="24"/>
        </w:rPr>
        <w:t>(Remote)</w:t>
      </w:r>
    </w:p>
    <w:p w14:paraId="58C0B1D0" w14:textId="77777777" w:rsidR="00C12CDC" w:rsidRDefault="00C12CDC" w:rsidP="00C12CDC">
      <w:pPr>
        <w:rPr>
          <w:b/>
          <w:sz w:val="24"/>
          <w:szCs w:val="24"/>
        </w:rPr>
      </w:pPr>
    </w:p>
    <w:p w14:paraId="75996BD0" w14:textId="37F8A437" w:rsidR="00C12CDC" w:rsidRDefault="00C12CDC" w:rsidP="00C12CDC">
      <w:pPr>
        <w:rPr>
          <w:sz w:val="24"/>
          <w:szCs w:val="24"/>
        </w:rPr>
      </w:pPr>
      <w:r>
        <w:rPr>
          <w:b/>
          <w:sz w:val="24"/>
          <w:szCs w:val="24"/>
        </w:rPr>
        <w:t>Subject:</w:t>
      </w:r>
      <w:r>
        <w:rPr>
          <w:sz w:val="24"/>
          <w:szCs w:val="24"/>
        </w:rPr>
        <w:t xml:space="preserve"> RECHARGE space available!</w:t>
      </w:r>
    </w:p>
    <w:p w14:paraId="19CA0F90" w14:textId="77777777" w:rsidR="00C12CDC" w:rsidRDefault="00C12CDC" w:rsidP="00C12CDC">
      <w:pPr>
        <w:rPr>
          <w:sz w:val="24"/>
          <w:szCs w:val="24"/>
        </w:rPr>
      </w:pPr>
    </w:p>
    <w:p w14:paraId="77C3CAAC" w14:textId="77777777" w:rsidR="00C12CDC" w:rsidRDefault="00C12CDC" w:rsidP="00C12CDC">
      <w:pPr>
        <w:rPr>
          <w:b/>
          <w:sz w:val="24"/>
          <w:szCs w:val="24"/>
        </w:rPr>
      </w:pPr>
      <w:r>
        <w:rPr>
          <w:b/>
          <w:sz w:val="24"/>
          <w:szCs w:val="24"/>
        </w:rPr>
        <w:t xml:space="preserve">Body: </w:t>
      </w:r>
    </w:p>
    <w:p w14:paraId="2D430DA4" w14:textId="77777777" w:rsidR="00C12CDC" w:rsidRDefault="00C12CDC" w:rsidP="00C12CDC">
      <w:pPr>
        <w:rPr>
          <w:sz w:val="24"/>
          <w:szCs w:val="24"/>
        </w:rPr>
      </w:pPr>
      <w:r>
        <w:rPr>
          <w:sz w:val="24"/>
          <w:szCs w:val="24"/>
        </w:rPr>
        <w:t xml:space="preserve">Dear </w:t>
      </w:r>
      <w:r>
        <w:rPr>
          <w:b/>
          <w:sz w:val="24"/>
          <w:szCs w:val="24"/>
        </w:rPr>
        <w:t>[</w:t>
      </w:r>
      <w:r w:rsidRPr="00FE0060">
        <w:rPr>
          <w:b/>
          <w:sz w:val="24"/>
          <w:szCs w:val="24"/>
          <w:highlight w:val="yellow"/>
        </w:rPr>
        <w:t>Department</w:t>
      </w:r>
      <w:r>
        <w:rPr>
          <w:b/>
          <w:sz w:val="24"/>
          <w:szCs w:val="24"/>
        </w:rPr>
        <w:t>],</w:t>
      </w:r>
      <w:r>
        <w:rPr>
          <w:sz w:val="24"/>
          <w:szCs w:val="24"/>
        </w:rPr>
        <w:t xml:space="preserve"> </w:t>
      </w:r>
    </w:p>
    <w:p w14:paraId="006F0873" w14:textId="77777777" w:rsidR="00C12CDC" w:rsidRDefault="00C12CDC" w:rsidP="00C12CDC">
      <w:pPr>
        <w:rPr>
          <w:rFonts w:ascii="Arial" w:hAnsi="Arial" w:cs="Arial"/>
        </w:rPr>
      </w:pPr>
    </w:p>
    <w:p w14:paraId="3EA3DC46" w14:textId="77777777" w:rsidR="00C12CDC" w:rsidRDefault="00C12CDC" w:rsidP="00C12CDC">
      <w:pPr>
        <w:rPr>
          <w:rFonts w:ascii="Arial" w:hAnsi="Arial" w:cs="Arial"/>
        </w:rPr>
      </w:pPr>
      <w:r w:rsidRPr="00787BD0">
        <w:rPr>
          <w:rFonts w:ascii="Arial" w:hAnsi="Arial" w:cs="Arial"/>
        </w:rPr>
        <w:t>To be the best at what we do and to feel your best every day, it is important take care of yourself</w:t>
      </w:r>
      <w:r>
        <w:rPr>
          <w:rFonts w:ascii="Arial" w:hAnsi="Arial" w:cs="Arial"/>
        </w:rPr>
        <w:t xml:space="preserve"> during the workday</w:t>
      </w:r>
      <w:r w:rsidRPr="00787BD0">
        <w:rPr>
          <w:rFonts w:ascii="Arial" w:hAnsi="Arial" w:cs="Arial"/>
        </w:rPr>
        <w:t xml:space="preserve">. This may involve eating nutritious foods, being physically active, getting enough sleep, or taking time to be grateful. It can also be as simple as taking a minute to breathe or stretch. One important way to take care of yourself at work is to </w:t>
      </w:r>
      <w:r>
        <w:rPr>
          <w:rFonts w:ascii="Arial" w:hAnsi="Arial" w:cs="Arial"/>
        </w:rPr>
        <w:t>dedicate</w:t>
      </w:r>
      <w:r w:rsidRPr="00787BD0">
        <w:rPr>
          <w:rFonts w:ascii="Arial" w:hAnsi="Arial" w:cs="Arial"/>
        </w:rPr>
        <w:t xml:space="preserve"> </w:t>
      </w:r>
      <w:r>
        <w:rPr>
          <w:rFonts w:ascii="Arial" w:hAnsi="Arial" w:cs="Arial"/>
        </w:rPr>
        <w:t xml:space="preserve">a relaxing and rejuvenating </w:t>
      </w:r>
      <w:r w:rsidRPr="00787BD0">
        <w:rPr>
          <w:rFonts w:ascii="Arial" w:hAnsi="Arial" w:cs="Arial"/>
        </w:rPr>
        <w:t>break</w:t>
      </w:r>
      <w:r>
        <w:rPr>
          <w:rFonts w:ascii="Arial" w:hAnsi="Arial" w:cs="Arial"/>
        </w:rPr>
        <w:t xml:space="preserve"> time</w:t>
      </w:r>
      <w:r w:rsidRPr="00787BD0">
        <w:rPr>
          <w:rFonts w:ascii="Arial" w:hAnsi="Arial" w:cs="Arial"/>
        </w:rPr>
        <w:t xml:space="preserve">. </w:t>
      </w:r>
    </w:p>
    <w:p w14:paraId="584AEC5B" w14:textId="43C6DC2C" w:rsidR="007305EF" w:rsidRPr="007305EF" w:rsidRDefault="007305EF" w:rsidP="007305EF">
      <w:pPr>
        <w:rPr>
          <w:rFonts w:ascii="Arial" w:eastAsia="Times New Roman" w:hAnsi="Arial" w:cs="Arial"/>
          <w:color w:val="000000" w:themeColor="text1"/>
        </w:rPr>
      </w:pPr>
      <w:r w:rsidRPr="007305EF">
        <w:rPr>
          <w:rFonts w:ascii="Arial" w:eastAsia="Times New Roman" w:hAnsi="Arial" w:cs="Arial"/>
          <w:color w:val="000000" w:themeColor="text1"/>
        </w:rPr>
        <w:t xml:space="preserve">Take your break in your own personal </w:t>
      </w:r>
      <w:r w:rsidRPr="007305EF">
        <w:rPr>
          <w:rFonts w:ascii="Arial" w:eastAsia="Times New Roman" w:hAnsi="Arial" w:cs="Arial"/>
          <w:b/>
          <w:bCs/>
          <w:color w:val="000000" w:themeColor="text1"/>
        </w:rPr>
        <w:t>RECHARGE space</w:t>
      </w:r>
      <w:r w:rsidRPr="007305EF">
        <w:rPr>
          <w:rFonts w:ascii="Arial" w:eastAsia="Times New Roman" w:hAnsi="Arial" w:cs="Arial"/>
          <w:color w:val="000000" w:themeColor="text1"/>
        </w:rPr>
        <w:t xml:space="preserve">! We have a dedicated time from </w:t>
      </w:r>
      <w:r w:rsidRPr="007305EF">
        <w:rPr>
          <w:rFonts w:ascii="Arial" w:eastAsia="Times New Roman" w:hAnsi="Arial" w:cs="Arial"/>
          <w:color w:val="000000" w:themeColor="text1"/>
          <w:highlight w:val="yellow"/>
        </w:rPr>
        <w:t>[TIME]</w:t>
      </w:r>
      <w:r w:rsidRPr="007305EF">
        <w:rPr>
          <w:rFonts w:ascii="Arial" w:eastAsia="Times New Roman" w:hAnsi="Arial" w:cs="Arial"/>
          <w:color w:val="000000" w:themeColor="text1"/>
        </w:rPr>
        <w:t xml:space="preserve"> to </w:t>
      </w:r>
      <w:r w:rsidRPr="007305EF">
        <w:rPr>
          <w:rFonts w:ascii="Arial" w:eastAsia="Times New Roman" w:hAnsi="Arial" w:cs="Arial"/>
          <w:color w:val="000000" w:themeColor="text1"/>
          <w:highlight w:val="yellow"/>
        </w:rPr>
        <w:t>[TIME]</w:t>
      </w:r>
      <w:r w:rsidRPr="007305EF">
        <w:rPr>
          <w:rFonts w:ascii="Arial" w:eastAsia="Times New Roman" w:hAnsi="Arial" w:cs="Arial"/>
          <w:color w:val="000000" w:themeColor="text1"/>
        </w:rPr>
        <w:t xml:space="preserve"> every </w:t>
      </w:r>
      <w:r w:rsidRPr="007305EF">
        <w:rPr>
          <w:rFonts w:ascii="Arial" w:eastAsia="Times New Roman" w:hAnsi="Arial" w:cs="Arial"/>
          <w:color w:val="000000" w:themeColor="text1"/>
          <w:highlight w:val="yellow"/>
        </w:rPr>
        <w:t>[DAY]</w:t>
      </w:r>
      <w:r w:rsidRPr="007305EF">
        <w:rPr>
          <w:rFonts w:ascii="Arial" w:eastAsia="Times New Roman" w:hAnsi="Arial" w:cs="Arial"/>
          <w:color w:val="000000" w:themeColor="text1"/>
        </w:rPr>
        <w:t xml:space="preserve"> to recharge together </w:t>
      </w:r>
      <w:r w:rsidR="007C0B69">
        <w:rPr>
          <w:rFonts w:ascii="Arial" w:eastAsia="Times New Roman" w:hAnsi="Arial" w:cs="Arial"/>
          <w:color w:val="000000" w:themeColor="text1"/>
        </w:rPr>
        <w:t>through MS Teams</w:t>
      </w:r>
      <w:r w:rsidRPr="007305EF">
        <w:rPr>
          <w:rFonts w:ascii="Arial" w:eastAsia="Times New Roman" w:hAnsi="Arial" w:cs="Arial"/>
          <w:color w:val="000000" w:themeColor="text1"/>
        </w:rPr>
        <w:t xml:space="preserve"> </w:t>
      </w:r>
      <w:r w:rsidR="007C0B69">
        <w:rPr>
          <w:rFonts w:ascii="Arial" w:eastAsia="Times New Roman" w:hAnsi="Arial" w:cs="Arial"/>
          <w:color w:val="000000" w:themeColor="text1"/>
        </w:rPr>
        <w:t xml:space="preserve">to </w:t>
      </w:r>
      <w:r w:rsidRPr="007305EF">
        <w:rPr>
          <w:rFonts w:ascii="Arial" w:eastAsia="Times New Roman" w:hAnsi="Arial" w:cs="Arial"/>
          <w:color w:val="000000" w:themeColor="text1"/>
        </w:rPr>
        <w:t xml:space="preserve">destress and unwind. During this time, we will engage in activities to help us unwind and learn to feel calmer and reenergized together. Come try it out to reset, relax, refresh, and RECHARGE! </w:t>
      </w:r>
    </w:p>
    <w:p w14:paraId="4D5A3A05" w14:textId="528F2FE9" w:rsidR="007305EF" w:rsidRPr="007305EF" w:rsidRDefault="007305EF" w:rsidP="007305EF">
      <w:pPr>
        <w:rPr>
          <w:rFonts w:ascii="Arial" w:eastAsia="Times New Roman" w:hAnsi="Arial" w:cs="Arial"/>
          <w:color w:val="000000" w:themeColor="text1"/>
        </w:rPr>
      </w:pPr>
      <w:r w:rsidRPr="007305EF">
        <w:rPr>
          <w:rFonts w:ascii="Arial" w:eastAsia="Times New Roman" w:hAnsi="Arial" w:cs="Arial"/>
          <w:color w:val="000000" w:themeColor="text1"/>
        </w:rPr>
        <w:t xml:space="preserve">* </w:t>
      </w:r>
      <w:r w:rsidRPr="007305EF">
        <w:rPr>
          <w:rFonts w:ascii="Arial" w:eastAsia="Times New Roman" w:hAnsi="Arial" w:cs="Arial"/>
          <w:color w:val="000000" w:themeColor="text1"/>
          <w:highlight w:val="yellow"/>
        </w:rPr>
        <w:t>Feel free to check out this list</w:t>
      </w:r>
      <w:r w:rsidR="007C0B69">
        <w:rPr>
          <w:rFonts w:ascii="Arial" w:eastAsia="Times New Roman" w:hAnsi="Arial" w:cs="Arial"/>
          <w:color w:val="000000" w:themeColor="text1"/>
          <w:highlight w:val="yellow"/>
        </w:rPr>
        <w:t xml:space="preserve"> </w:t>
      </w:r>
      <w:r w:rsidRPr="007305EF">
        <w:rPr>
          <w:rFonts w:ascii="Arial" w:eastAsia="Times New Roman" w:hAnsi="Arial" w:cs="Arial"/>
          <w:color w:val="000000" w:themeColor="text1"/>
          <w:highlight w:val="yellow"/>
        </w:rPr>
        <w:t>(insert link) created by</w:t>
      </w:r>
      <w:r w:rsidRPr="007305EF">
        <w:rPr>
          <w:rFonts w:ascii="Arial" w:eastAsia="Times New Roman" w:hAnsi="Arial" w:cs="Arial"/>
          <w:color w:val="000000" w:themeColor="text1"/>
        </w:rPr>
        <w:t xml:space="preserve"> </w:t>
      </w:r>
      <w:r w:rsidRPr="007305EF">
        <w:rPr>
          <w:rFonts w:ascii="Arial" w:eastAsia="Times New Roman" w:hAnsi="Arial" w:cs="Arial"/>
          <w:color w:val="000000" w:themeColor="text1"/>
          <w:highlight w:val="yellow"/>
        </w:rPr>
        <w:t>[</w:t>
      </w:r>
      <w:proofErr w:type="gramStart"/>
      <w:r w:rsidRPr="007305EF">
        <w:rPr>
          <w:rFonts w:ascii="Arial" w:eastAsia="Times New Roman" w:hAnsi="Arial" w:cs="Arial"/>
          <w:color w:val="000000" w:themeColor="text1"/>
          <w:highlight w:val="yellow"/>
        </w:rPr>
        <w:t xml:space="preserve">Champion] </w:t>
      </w:r>
      <w:r w:rsidRPr="007305EF">
        <w:rPr>
          <w:rFonts w:ascii="Arial" w:eastAsia="Times New Roman" w:hAnsi="Arial" w:cs="Arial"/>
          <w:color w:val="000000" w:themeColor="text1"/>
        </w:rPr>
        <w:t xml:space="preserve"> sharing</w:t>
      </w:r>
      <w:proofErr w:type="gramEnd"/>
      <w:r w:rsidRPr="007305EF">
        <w:rPr>
          <w:rFonts w:ascii="Arial" w:eastAsia="Times New Roman" w:hAnsi="Arial" w:cs="Arial"/>
          <w:color w:val="000000" w:themeColor="text1"/>
        </w:rPr>
        <w:t xml:space="preserve"> ideas of how to create a cozy and relaxing RECHARGE space in your home using things that you may already own!</w:t>
      </w:r>
      <w:r w:rsidR="00607D6B">
        <w:rPr>
          <w:rFonts w:ascii="Arial" w:eastAsia="Times New Roman" w:hAnsi="Arial" w:cs="Arial"/>
          <w:color w:val="000000" w:themeColor="text1"/>
        </w:rPr>
        <w:t xml:space="preserve"> To join this RECHARGE time, join with the links below. </w:t>
      </w:r>
    </w:p>
    <w:p w14:paraId="67AB69EF" w14:textId="77777777" w:rsidR="00C12CDC" w:rsidRPr="007305EF" w:rsidRDefault="00C12CDC" w:rsidP="00C12CDC">
      <w:pPr>
        <w:rPr>
          <w:rFonts w:ascii="Arial" w:hAnsi="Arial" w:cs="Arial"/>
        </w:rPr>
      </w:pPr>
    </w:p>
    <w:p w14:paraId="360BDF8D" w14:textId="77777777" w:rsidR="00C12CDC" w:rsidRPr="007305EF" w:rsidRDefault="00C12CDC" w:rsidP="00C12CDC">
      <w:pPr>
        <w:rPr>
          <w:rFonts w:ascii="Arial" w:hAnsi="Arial" w:cs="Arial"/>
        </w:rPr>
      </w:pPr>
      <w:r w:rsidRPr="007305EF">
        <w:rPr>
          <w:rFonts w:ascii="Arial" w:hAnsi="Arial" w:cs="Arial"/>
        </w:rPr>
        <w:t>Best,</w:t>
      </w:r>
    </w:p>
    <w:p w14:paraId="008BE304" w14:textId="24986470" w:rsidR="00C12CDC" w:rsidRDefault="00C12CDC" w:rsidP="00C12CDC">
      <w:pPr>
        <w:rPr>
          <w:rFonts w:ascii="Arial" w:hAnsi="Arial" w:cs="Arial"/>
        </w:rPr>
      </w:pPr>
      <w:r w:rsidRPr="007305EF">
        <w:rPr>
          <w:rFonts w:ascii="Arial" w:hAnsi="Arial" w:cs="Arial"/>
        </w:rPr>
        <w:t>[</w:t>
      </w:r>
      <w:r w:rsidRPr="007305EF">
        <w:rPr>
          <w:rFonts w:ascii="Arial" w:hAnsi="Arial" w:cs="Arial"/>
          <w:highlight w:val="yellow"/>
        </w:rPr>
        <w:t>Sender/champion</w:t>
      </w:r>
      <w:r w:rsidRPr="007305EF">
        <w:rPr>
          <w:rFonts w:ascii="Arial" w:hAnsi="Arial" w:cs="Arial"/>
        </w:rPr>
        <w:t>]</w:t>
      </w:r>
    </w:p>
    <w:p w14:paraId="7A69820E" w14:textId="378BFB25" w:rsidR="00607D6B" w:rsidRPr="007305EF" w:rsidRDefault="00607D6B" w:rsidP="00C12CDC">
      <w:pPr>
        <w:rPr>
          <w:rFonts w:ascii="Arial" w:hAnsi="Arial" w:cs="Arial"/>
        </w:rPr>
      </w:pPr>
      <w:r w:rsidRPr="00607D6B">
        <w:rPr>
          <w:rFonts w:ascii="Arial" w:hAnsi="Arial" w:cs="Arial"/>
          <w:highlight w:val="yellow"/>
        </w:rPr>
        <w:t>Meeting Link</w:t>
      </w:r>
    </w:p>
    <w:p w14:paraId="4836DB19" w14:textId="77777777" w:rsidR="00C12CDC" w:rsidRPr="00FE0060" w:rsidRDefault="00C12CDC" w:rsidP="00E247E6">
      <w:pPr>
        <w:rPr>
          <w:rFonts w:ascii="Arial" w:hAnsi="Arial" w:cs="Arial"/>
        </w:rPr>
      </w:pPr>
    </w:p>
    <w:sectPr w:rsidR="00C12CDC" w:rsidRPr="00FE0060" w:rsidSect="00AE1A45">
      <w:headerReference w:type="default" r:id="rId12"/>
      <w:footerReference w:type="default" r:id="rId13"/>
      <w:pgSz w:w="12240" w:h="15840"/>
      <w:pgMar w:top="0" w:right="1440" w:bottom="1440" w:left="144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28330F" w14:textId="77777777" w:rsidR="006D3BD9" w:rsidRDefault="006D3BD9" w:rsidP="00B81725">
      <w:pPr>
        <w:spacing w:after="0" w:line="240" w:lineRule="auto"/>
      </w:pPr>
      <w:r>
        <w:separator/>
      </w:r>
    </w:p>
  </w:endnote>
  <w:endnote w:type="continuationSeparator" w:id="0">
    <w:p w14:paraId="26A3DE06" w14:textId="77777777" w:rsidR="006D3BD9" w:rsidRDefault="006D3BD9" w:rsidP="00B81725">
      <w:pPr>
        <w:spacing w:after="0" w:line="240" w:lineRule="auto"/>
      </w:pPr>
      <w:r>
        <w:continuationSeparator/>
      </w:r>
    </w:p>
  </w:endnote>
  <w:endnote w:type="continuationNotice" w:id="1">
    <w:p w14:paraId="6C132B62" w14:textId="77777777" w:rsidR="006C60FA" w:rsidRDefault="006C60F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453B52" w14:textId="330FFB7D" w:rsidR="009B6724" w:rsidRDefault="006A1018" w:rsidP="00FB77CC">
    <w:pPr>
      <w:pStyle w:val="Footer"/>
      <w:ind w:hanging="1440"/>
    </w:pPr>
    <w:r>
      <w:rPr>
        <w:noProof/>
      </w:rPr>
      <w:drawing>
        <wp:inline distT="0" distB="0" distL="0" distR="0" wp14:anchorId="287339AB" wp14:editId="09136515">
          <wp:extent cx="7876136" cy="695325"/>
          <wp:effectExtent l="0" t="0" r="0" b="0"/>
          <wp:docPr id="4" name="Picture 4" descr="Z:\RECHARGE\2019 Implementation\Print Ready Files\RECHARGE\2019\Header and Footer\Footer\SFHSS-Recharge-Footer-Final_B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RECHARGE\2019 Implementation\Print Ready Files\RECHARGE\2019\Header and Footer\Footer\SFHSS-Recharge-Footer-Final_BG.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92328" cy="69675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5A734E" w14:textId="77777777" w:rsidR="006D3BD9" w:rsidRDefault="006D3BD9" w:rsidP="00B81725">
      <w:pPr>
        <w:spacing w:after="0" w:line="240" w:lineRule="auto"/>
      </w:pPr>
      <w:r>
        <w:separator/>
      </w:r>
    </w:p>
  </w:footnote>
  <w:footnote w:type="continuationSeparator" w:id="0">
    <w:p w14:paraId="426D711F" w14:textId="77777777" w:rsidR="006D3BD9" w:rsidRDefault="006D3BD9" w:rsidP="00B81725">
      <w:pPr>
        <w:spacing w:after="0" w:line="240" w:lineRule="auto"/>
      </w:pPr>
      <w:r>
        <w:continuationSeparator/>
      </w:r>
    </w:p>
  </w:footnote>
  <w:footnote w:type="continuationNotice" w:id="1">
    <w:p w14:paraId="4D3BCC22" w14:textId="77777777" w:rsidR="006C60FA" w:rsidRDefault="006C60F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3D04A6" w14:textId="14CB6922" w:rsidR="009B6724" w:rsidRDefault="008A29FB" w:rsidP="00AE1A45">
    <w:pPr>
      <w:pStyle w:val="Header"/>
      <w:ind w:hanging="1440"/>
    </w:pPr>
    <w:r>
      <w:rPr>
        <w:noProof/>
      </w:rPr>
      <w:drawing>
        <wp:inline distT="0" distB="0" distL="0" distR="0" wp14:anchorId="184083E7" wp14:editId="55E8244E">
          <wp:extent cx="7781925" cy="1374016"/>
          <wp:effectExtent l="0" t="0" r="0" b="0"/>
          <wp:docPr id="1" name="Picture 1" descr="Z:\RECHARGE\2019 Implementation\Print Ready Files\RECHARGE\2019\Header and Footer\Header\SFHSS-Recharge-Header-Final_B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RECHARGE\2019 Implementation\Print Ready Files\RECHARGE\2019\Header and Footer\Header\SFHSS-Recharge-Header-Final_BG.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29580" cy="138243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AF6C449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AF3C0C"/>
    <w:multiLevelType w:val="hybridMultilevel"/>
    <w:tmpl w:val="FFD40F86"/>
    <w:lvl w:ilvl="0" w:tplc="609A90D6">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1F3DA8"/>
    <w:multiLevelType w:val="hybridMultilevel"/>
    <w:tmpl w:val="2EB2C2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A7671D"/>
    <w:multiLevelType w:val="hybridMultilevel"/>
    <w:tmpl w:val="F30EE6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B34DEC"/>
    <w:multiLevelType w:val="hybridMultilevel"/>
    <w:tmpl w:val="311EC41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7C0369B"/>
    <w:multiLevelType w:val="hybridMultilevel"/>
    <w:tmpl w:val="31341314"/>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857534D"/>
    <w:multiLevelType w:val="hybridMultilevel"/>
    <w:tmpl w:val="087E3E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7D52BD5"/>
    <w:multiLevelType w:val="hybridMultilevel"/>
    <w:tmpl w:val="88BE53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ACB4A13"/>
    <w:multiLevelType w:val="hybridMultilevel"/>
    <w:tmpl w:val="4896FF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10A67FA"/>
    <w:multiLevelType w:val="hybridMultilevel"/>
    <w:tmpl w:val="B76083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21D0FC7"/>
    <w:multiLevelType w:val="hybridMultilevel"/>
    <w:tmpl w:val="996C3C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A55608F"/>
    <w:multiLevelType w:val="hybridMultilevel"/>
    <w:tmpl w:val="491ADF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A6C649F"/>
    <w:multiLevelType w:val="hybridMultilevel"/>
    <w:tmpl w:val="0AC8DF2C"/>
    <w:lvl w:ilvl="0" w:tplc="3E5C9DF0">
      <w:start w:val="1"/>
      <w:numFmt w:val="bullet"/>
      <w:lvlText w:val=""/>
      <w:lvlJc w:val="left"/>
      <w:pPr>
        <w:tabs>
          <w:tab w:val="num" w:pos="720"/>
        </w:tabs>
        <w:ind w:left="720" w:hanging="360"/>
      </w:pPr>
      <w:rPr>
        <w:rFonts w:ascii="Wingdings" w:hAnsi="Wingdings" w:hint="default"/>
      </w:rPr>
    </w:lvl>
    <w:lvl w:ilvl="1" w:tplc="9B5A4350">
      <w:start w:val="1"/>
      <w:numFmt w:val="bullet"/>
      <w:lvlText w:val=""/>
      <w:lvlJc w:val="left"/>
      <w:pPr>
        <w:tabs>
          <w:tab w:val="num" w:pos="1440"/>
        </w:tabs>
        <w:ind w:left="1440" w:hanging="360"/>
      </w:pPr>
      <w:rPr>
        <w:rFonts w:ascii="Wingdings" w:hAnsi="Wingdings" w:hint="default"/>
      </w:rPr>
    </w:lvl>
    <w:lvl w:ilvl="2" w:tplc="B37AF778" w:tentative="1">
      <w:start w:val="1"/>
      <w:numFmt w:val="bullet"/>
      <w:lvlText w:val=""/>
      <w:lvlJc w:val="left"/>
      <w:pPr>
        <w:tabs>
          <w:tab w:val="num" w:pos="2160"/>
        </w:tabs>
        <w:ind w:left="2160" w:hanging="360"/>
      </w:pPr>
      <w:rPr>
        <w:rFonts w:ascii="Wingdings" w:hAnsi="Wingdings" w:hint="default"/>
      </w:rPr>
    </w:lvl>
    <w:lvl w:ilvl="3" w:tplc="68223D4E" w:tentative="1">
      <w:start w:val="1"/>
      <w:numFmt w:val="bullet"/>
      <w:lvlText w:val=""/>
      <w:lvlJc w:val="left"/>
      <w:pPr>
        <w:tabs>
          <w:tab w:val="num" w:pos="2880"/>
        </w:tabs>
        <w:ind w:left="2880" w:hanging="360"/>
      </w:pPr>
      <w:rPr>
        <w:rFonts w:ascii="Wingdings" w:hAnsi="Wingdings" w:hint="default"/>
      </w:rPr>
    </w:lvl>
    <w:lvl w:ilvl="4" w:tplc="2D30128A" w:tentative="1">
      <w:start w:val="1"/>
      <w:numFmt w:val="bullet"/>
      <w:lvlText w:val=""/>
      <w:lvlJc w:val="left"/>
      <w:pPr>
        <w:tabs>
          <w:tab w:val="num" w:pos="3600"/>
        </w:tabs>
        <w:ind w:left="3600" w:hanging="360"/>
      </w:pPr>
      <w:rPr>
        <w:rFonts w:ascii="Wingdings" w:hAnsi="Wingdings" w:hint="default"/>
      </w:rPr>
    </w:lvl>
    <w:lvl w:ilvl="5" w:tplc="857A32A0" w:tentative="1">
      <w:start w:val="1"/>
      <w:numFmt w:val="bullet"/>
      <w:lvlText w:val=""/>
      <w:lvlJc w:val="left"/>
      <w:pPr>
        <w:tabs>
          <w:tab w:val="num" w:pos="4320"/>
        </w:tabs>
        <w:ind w:left="4320" w:hanging="360"/>
      </w:pPr>
      <w:rPr>
        <w:rFonts w:ascii="Wingdings" w:hAnsi="Wingdings" w:hint="default"/>
      </w:rPr>
    </w:lvl>
    <w:lvl w:ilvl="6" w:tplc="7A744640" w:tentative="1">
      <w:start w:val="1"/>
      <w:numFmt w:val="bullet"/>
      <w:lvlText w:val=""/>
      <w:lvlJc w:val="left"/>
      <w:pPr>
        <w:tabs>
          <w:tab w:val="num" w:pos="5040"/>
        </w:tabs>
        <w:ind w:left="5040" w:hanging="360"/>
      </w:pPr>
      <w:rPr>
        <w:rFonts w:ascii="Wingdings" w:hAnsi="Wingdings" w:hint="default"/>
      </w:rPr>
    </w:lvl>
    <w:lvl w:ilvl="7" w:tplc="5CE8916E" w:tentative="1">
      <w:start w:val="1"/>
      <w:numFmt w:val="bullet"/>
      <w:lvlText w:val=""/>
      <w:lvlJc w:val="left"/>
      <w:pPr>
        <w:tabs>
          <w:tab w:val="num" w:pos="5760"/>
        </w:tabs>
        <w:ind w:left="5760" w:hanging="360"/>
      </w:pPr>
      <w:rPr>
        <w:rFonts w:ascii="Wingdings" w:hAnsi="Wingdings" w:hint="default"/>
      </w:rPr>
    </w:lvl>
    <w:lvl w:ilvl="8" w:tplc="A1C47C06"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BDC0B02"/>
    <w:multiLevelType w:val="hybridMultilevel"/>
    <w:tmpl w:val="DB222DF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DDB11DD"/>
    <w:multiLevelType w:val="hybridMultilevel"/>
    <w:tmpl w:val="E46801E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9FD12BB"/>
    <w:multiLevelType w:val="hybridMultilevel"/>
    <w:tmpl w:val="A0602F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ACD22E9"/>
    <w:multiLevelType w:val="hybridMultilevel"/>
    <w:tmpl w:val="E282378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6025346E"/>
    <w:multiLevelType w:val="hybridMultilevel"/>
    <w:tmpl w:val="BA90C210"/>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60CB0B6D"/>
    <w:multiLevelType w:val="hybridMultilevel"/>
    <w:tmpl w:val="2B2EDF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3C13C28"/>
    <w:multiLevelType w:val="hybridMultilevel"/>
    <w:tmpl w:val="4896FF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5943999"/>
    <w:multiLevelType w:val="hybridMultilevel"/>
    <w:tmpl w:val="40A0A18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6CFD7DF2"/>
    <w:multiLevelType w:val="hybridMultilevel"/>
    <w:tmpl w:val="FE58F9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2447A1D"/>
    <w:multiLevelType w:val="hybridMultilevel"/>
    <w:tmpl w:val="F04EAA3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73502700"/>
    <w:multiLevelType w:val="hybridMultilevel"/>
    <w:tmpl w:val="A992B27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74180A38"/>
    <w:multiLevelType w:val="hybridMultilevel"/>
    <w:tmpl w:val="572803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68E704B"/>
    <w:multiLevelType w:val="hybridMultilevel"/>
    <w:tmpl w:val="89D888E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9E053E4"/>
    <w:multiLevelType w:val="hybridMultilevel"/>
    <w:tmpl w:val="58981F70"/>
    <w:lvl w:ilvl="0" w:tplc="8BE447E2">
      <w:start w:val="1"/>
      <w:numFmt w:val="bullet"/>
      <w:pStyle w:val="BulletedLis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F972550"/>
    <w:multiLevelType w:val="hybridMultilevel"/>
    <w:tmpl w:val="A7CA95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6"/>
  </w:num>
  <w:num w:numId="3">
    <w:abstractNumId w:val="12"/>
  </w:num>
  <w:num w:numId="4">
    <w:abstractNumId w:val="3"/>
  </w:num>
  <w:num w:numId="5">
    <w:abstractNumId w:val="7"/>
  </w:num>
  <w:num w:numId="6">
    <w:abstractNumId w:val="4"/>
  </w:num>
  <w:num w:numId="7">
    <w:abstractNumId w:val="9"/>
  </w:num>
  <w:num w:numId="8">
    <w:abstractNumId w:val="15"/>
  </w:num>
  <w:num w:numId="9">
    <w:abstractNumId w:val="14"/>
  </w:num>
  <w:num w:numId="10">
    <w:abstractNumId w:val="17"/>
  </w:num>
  <w:num w:numId="11">
    <w:abstractNumId w:val="18"/>
  </w:num>
  <w:num w:numId="12">
    <w:abstractNumId w:val="24"/>
  </w:num>
  <w:num w:numId="13">
    <w:abstractNumId w:val="10"/>
  </w:num>
  <w:num w:numId="14">
    <w:abstractNumId w:val="5"/>
  </w:num>
  <w:num w:numId="15">
    <w:abstractNumId w:val="6"/>
  </w:num>
  <w:num w:numId="16">
    <w:abstractNumId w:val="20"/>
  </w:num>
  <w:num w:numId="17">
    <w:abstractNumId w:val="23"/>
  </w:num>
  <w:num w:numId="18">
    <w:abstractNumId w:val="25"/>
  </w:num>
  <w:num w:numId="19">
    <w:abstractNumId w:val="16"/>
  </w:num>
  <w:num w:numId="20">
    <w:abstractNumId w:val="22"/>
  </w:num>
  <w:num w:numId="21">
    <w:abstractNumId w:val="21"/>
  </w:num>
  <w:num w:numId="22">
    <w:abstractNumId w:val="1"/>
  </w:num>
  <w:num w:numId="23">
    <w:abstractNumId w:val="11"/>
  </w:num>
  <w:num w:numId="24">
    <w:abstractNumId w:val="8"/>
  </w:num>
  <w:num w:numId="25">
    <w:abstractNumId w:val="19"/>
  </w:num>
  <w:num w:numId="26">
    <w:abstractNumId w:val="27"/>
  </w:num>
  <w:num w:numId="27">
    <w:abstractNumId w:val="13"/>
  </w:num>
  <w:num w:numId="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1725"/>
    <w:rsid w:val="00005778"/>
    <w:rsid w:val="00043D14"/>
    <w:rsid w:val="000465D0"/>
    <w:rsid w:val="000A0BF9"/>
    <w:rsid w:val="00104D34"/>
    <w:rsid w:val="001252B6"/>
    <w:rsid w:val="00154085"/>
    <w:rsid w:val="00167C6A"/>
    <w:rsid w:val="00183113"/>
    <w:rsid w:val="001905FA"/>
    <w:rsid w:val="001C4782"/>
    <w:rsid w:val="00234CDD"/>
    <w:rsid w:val="00252E2C"/>
    <w:rsid w:val="00265D7B"/>
    <w:rsid w:val="0027163E"/>
    <w:rsid w:val="00271774"/>
    <w:rsid w:val="00271F88"/>
    <w:rsid w:val="002A06F2"/>
    <w:rsid w:val="002C1495"/>
    <w:rsid w:val="002D027B"/>
    <w:rsid w:val="002D122E"/>
    <w:rsid w:val="002D5ED3"/>
    <w:rsid w:val="00311693"/>
    <w:rsid w:val="0035111E"/>
    <w:rsid w:val="0036249F"/>
    <w:rsid w:val="00362C6B"/>
    <w:rsid w:val="004007DB"/>
    <w:rsid w:val="00424BF4"/>
    <w:rsid w:val="00427A58"/>
    <w:rsid w:val="004510D5"/>
    <w:rsid w:val="0048371F"/>
    <w:rsid w:val="00483B31"/>
    <w:rsid w:val="00483D04"/>
    <w:rsid w:val="004B2376"/>
    <w:rsid w:val="004C52C4"/>
    <w:rsid w:val="004C643B"/>
    <w:rsid w:val="004F11C5"/>
    <w:rsid w:val="004F7417"/>
    <w:rsid w:val="00500BD0"/>
    <w:rsid w:val="00502C86"/>
    <w:rsid w:val="00540870"/>
    <w:rsid w:val="00551476"/>
    <w:rsid w:val="00570E7A"/>
    <w:rsid w:val="00590EBD"/>
    <w:rsid w:val="00607D6B"/>
    <w:rsid w:val="00612FE6"/>
    <w:rsid w:val="00627DCF"/>
    <w:rsid w:val="00632656"/>
    <w:rsid w:val="00691DD3"/>
    <w:rsid w:val="00694F02"/>
    <w:rsid w:val="006A1018"/>
    <w:rsid w:val="006C60F3"/>
    <w:rsid w:val="006C60FA"/>
    <w:rsid w:val="006D3BD9"/>
    <w:rsid w:val="006F28FA"/>
    <w:rsid w:val="006F6D86"/>
    <w:rsid w:val="00702181"/>
    <w:rsid w:val="007305EF"/>
    <w:rsid w:val="00745B1A"/>
    <w:rsid w:val="00787BD0"/>
    <w:rsid w:val="00794DA5"/>
    <w:rsid w:val="007A5766"/>
    <w:rsid w:val="007B7A01"/>
    <w:rsid w:val="007C0B69"/>
    <w:rsid w:val="007D3F70"/>
    <w:rsid w:val="007E0AA1"/>
    <w:rsid w:val="007F1AEB"/>
    <w:rsid w:val="0080659C"/>
    <w:rsid w:val="00831AE6"/>
    <w:rsid w:val="00847213"/>
    <w:rsid w:val="00847CC9"/>
    <w:rsid w:val="00862D55"/>
    <w:rsid w:val="00893637"/>
    <w:rsid w:val="008A29FB"/>
    <w:rsid w:val="008D1D7A"/>
    <w:rsid w:val="008D6915"/>
    <w:rsid w:val="00931484"/>
    <w:rsid w:val="00963346"/>
    <w:rsid w:val="00967080"/>
    <w:rsid w:val="00986894"/>
    <w:rsid w:val="009B604E"/>
    <w:rsid w:val="009B6724"/>
    <w:rsid w:val="009D59F9"/>
    <w:rsid w:val="009E443D"/>
    <w:rsid w:val="009E7539"/>
    <w:rsid w:val="009F4659"/>
    <w:rsid w:val="00AA0BB0"/>
    <w:rsid w:val="00AA3C76"/>
    <w:rsid w:val="00AA751E"/>
    <w:rsid w:val="00AB58D6"/>
    <w:rsid w:val="00AD1B04"/>
    <w:rsid w:val="00AE1A45"/>
    <w:rsid w:val="00B074E6"/>
    <w:rsid w:val="00B71D5A"/>
    <w:rsid w:val="00B75DEC"/>
    <w:rsid w:val="00B77133"/>
    <w:rsid w:val="00B81725"/>
    <w:rsid w:val="00B8604F"/>
    <w:rsid w:val="00B8664B"/>
    <w:rsid w:val="00B92C1D"/>
    <w:rsid w:val="00BA70EE"/>
    <w:rsid w:val="00BB7259"/>
    <w:rsid w:val="00BF1A1A"/>
    <w:rsid w:val="00BF2EEE"/>
    <w:rsid w:val="00BF38BB"/>
    <w:rsid w:val="00C04520"/>
    <w:rsid w:val="00C12CDC"/>
    <w:rsid w:val="00C2499D"/>
    <w:rsid w:val="00C60043"/>
    <w:rsid w:val="00CC5DB4"/>
    <w:rsid w:val="00CD1889"/>
    <w:rsid w:val="00CE04ED"/>
    <w:rsid w:val="00CE2767"/>
    <w:rsid w:val="00CE44BA"/>
    <w:rsid w:val="00D35450"/>
    <w:rsid w:val="00D43513"/>
    <w:rsid w:val="00D476F3"/>
    <w:rsid w:val="00D64ED2"/>
    <w:rsid w:val="00D7152E"/>
    <w:rsid w:val="00D816D8"/>
    <w:rsid w:val="00DB05E9"/>
    <w:rsid w:val="00DE45BE"/>
    <w:rsid w:val="00DF2CF6"/>
    <w:rsid w:val="00DF55B1"/>
    <w:rsid w:val="00E1721E"/>
    <w:rsid w:val="00E178E9"/>
    <w:rsid w:val="00E247E6"/>
    <w:rsid w:val="00E53BEF"/>
    <w:rsid w:val="00E7025F"/>
    <w:rsid w:val="00E92D71"/>
    <w:rsid w:val="00EA06DC"/>
    <w:rsid w:val="00EA4BAE"/>
    <w:rsid w:val="00EA6675"/>
    <w:rsid w:val="00EB1F84"/>
    <w:rsid w:val="00ED76FE"/>
    <w:rsid w:val="00F005DA"/>
    <w:rsid w:val="00F04644"/>
    <w:rsid w:val="00F7736F"/>
    <w:rsid w:val="00FB1972"/>
    <w:rsid w:val="00FB77CC"/>
    <w:rsid w:val="00FD10E6"/>
    <w:rsid w:val="00FD57D5"/>
    <w:rsid w:val="00FE00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152A63A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00BD0"/>
    <w:pPr>
      <w:outlineLvl w:val="0"/>
    </w:pPr>
    <w:rPr>
      <w:rFonts w:ascii="Arial" w:hAnsi="Arial" w:cs="Arial"/>
      <w:b/>
      <w:color w:val="BC067E"/>
      <w:sz w:val="32"/>
      <w:szCs w:val="32"/>
    </w:rPr>
  </w:style>
  <w:style w:type="paragraph" w:styleId="Heading2">
    <w:name w:val="heading 2"/>
    <w:basedOn w:val="Normal"/>
    <w:next w:val="Normal"/>
    <w:link w:val="Heading2Char"/>
    <w:uiPriority w:val="9"/>
    <w:unhideWhenUsed/>
    <w:qFormat/>
    <w:rsid w:val="008D6915"/>
    <w:pPr>
      <w:keepNext/>
      <w:keepLines/>
      <w:spacing w:before="40" w:after="0"/>
      <w:outlineLvl w:val="1"/>
    </w:pPr>
    <w:rPr>
      <w:rFonts w:ascii="Arial" w:eastAsiaTheme="majorEastAsia" w:hAnsi="Arial" w:cs="Arial"/>
      <w:color w:val="92D050"/>
      <w:sz w:val="28"/>
      <w:szCs w:val="28"/>
    </w:rPr>
  </w:style>
  <w:style w:type="paragraph" w:styleId="Heading3">
    <w:name w:val="heading 3"/>
    <w:basedOn w:val="Normal"/>
    <w:next w:val="Normal"/>
    <w:link w:val="Heading3Char"/>
    <w:uiPriority w:val="9"/>
    <w:unhideWhenUsed/>
    <w:qFormat/>
    <w:rsid w:val="008D6915"/>
    <w:pPr>
      <w:keepNext/>
      <w:keepLines/>
      <w:spacing w:before="160" w:after="120"/>
      <w:outlineLvl w:val="2"/>
    </w:pPr>
    <w:rPr>
      <w:rFonts w:ascii="Arial" w:eastAsiaTheme="majorEastAsia" w:hAnsi="Arial" w:cs="Arial"/>
      <w:b/>
      <w:color w:val="000000" w:themeColor="text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817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1725"/>
  </w:style>
  <w:style w:type="paragraph" w:styleId="Footer">
    <w:name w:val="footer"/>
    <w:basedOn w:val="Normal"/>
    <w:link w:val="FooterChar"/>
    <w:uiPriority w:val="99"/>
    <w:unhideWhenUsed/>
    <w:rsid w:val="00B817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1725"/>
  </w:style>
  <w:style w:type="paragraph" w:styleId="Caption">
    <w:name w:val="caption"/>
    <w:basedOn w:val="Normal"/>
    <w:next w:val="Normal"/>
    <w:uiPriority w:val="35"/>
    <w:semiHidden/>
    <w:unhideWhenUsed/>
    <w:qFormat/>
    <w:rsid w:val="00570E7A"/>
    <w:pPr>
      <w:spacing w:after="200" w:line="240" w:lineRule="auto"/>
    </w:pPr>
    <w:rPr>
      <w:i/>
      <w:iCs/>
      <w:color w:val="44546A" w:themeColor="text2"/>
      <w:sz w:val="18"/>
      <w:szCs w:val="18"/>
    </w:rPr>
  </w:style>
  <w:style w:type="paragraph" w:styleId="BalloonText">
    <w:name w:val="Balloon Text"/>
    <w:basedOn w:val="Normal"/>
    <w:link w:val="BalloonTextChar"/>
    <w:uiPriority w:val="99"/>
    <w:semiHidden/>
    <w:unhideWhenUsed/>
    <w:rsid w:val="002A06F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06F2"/>
    <w:rPr>
      <w:rFonts w:ascii="Segoe UI" w:hAnsi="Segoe UI" w:cs="Segoe UI"/>
      <w:sz w:val="18"/>
      <w:szCs w:val="18"/>
    </w:rPr>
  </w:style>
  <w:style w:type="character" w:customStyle="1" w:styleId="Heading1Char">
    <w:name w:val="Heading 1 Char"/>
    <w:basedOn w:val="DefaultParagraphFont"/>
    <w:link w:val="Heading1"/>
    <w:uiPriority w:val="9"/>
    <w:rsid w:val="00500BD0"/>
    <w:rPr>
      <w:rFonts w:ascii="Arial" w:hAnsi="Arial" w:cs="Arial"/>
      <w:b/>
      <w:color w:val="BC067E"/>
      <w:sz w:val="32"/>
      <w:szCs w:val="32"/>
    </w:rPr>
  </w:style>
  <w:style w:type="character" w:customStyle="1" w:styleId="Heading2Char">
    <w:name w:val="Heading 2 Char"/>
    <w:basedOn w:val="DefaultParagraphFont"/>
    <w:link w:val="Heading2"/>
    <w:uiPriority w:val="9"/>
    <w:rsid w:val="008D6915"/>
    <w:rPr>
      <w:rFonts w:ascii="Arial" w:eastAsiaTheme="majorEastAsia" w:hAnsi="Arial" w:cs="Arial"/>
      <w:color w:val="92D050"/>
      <w:sz w:val="28"/>
      <w:szCs w:val="28"/>
    </w:rPr>
  </w:style>
  <w:style w:type="character" w:customStyle="1" w:styleId="Heading3Char">
    <w:name w:val="Heading 3 Char"/>
    <w:basedOn w:val="DefaultParagraphFont"/>
    <w:link w:val="Heading3"/>
    <w:uiPriority w:val="9"/>
    <w:rsid w:val="008D6915"/>
    <w:rPr>
      <w:rFonts w:ascii="Arial" w:eastAsiaTheme="majorEastAsia" w:hAnsi="Arial" w:cs="Arial"/>
      <w:b/>
      <w:color w:val="000000" w:themeColor="text1"/>
      <w:sz w:val="24"/>
      <w:szCs w:val="24"/>
    </w:rPr>
  </w:style>
  <w:style w:type="paragraph" w:customStyle="1" w:styleId="BodyCopy">
    <w:name w:val="Body Copy"/>
    <w:basedOn w:val="Normal"/>
    <w:qFormat/>
    <w:rsid w:val="008D6915"/>
    <w:rPr>
      <w:rFonts w:ascii="Arial" w:hAnsi="Arial" w:cs="Arial"/>
    </w:rPr>
  </w:style>
  <w:style w:type="paragraph" w:customStyle="1" w:styleId="BulletedList">
    <w:name w:val="Bulleted List"/>
    <w:basedOn w:val="BodyCopy"/>
    <w:qFormat/>
    <w:rsid w:val="008D6915"/>
    <w:pPr>
      <w:numPr>
        <w:numId w:val="2"/>
      </w:numPr>
      <w:spacing w:before="120" w:after="120"/>
    </w:pPr>
  </w:style>
  <w:style w:type="paragraph" w:styleId="ListParagraph">
    <w:name w:val="List Paragraph"/>
    <w:basedOn w:val="Normal"/>
    <w:uiPriority w:val="34"/>
    <w:qFormat/>
    <w:rsid w:val="004C643B"/>
    <w:pPr>
      <w:widowControl w:val="0"/>
      <w:adjustRightInd w:val="0"/>
      <w:spacing w:after="0" w:line="360" w:lineRule="atLeast"/>
      <w:ind w:left="720"/>
      <w:contextualSpacing/>
      <w:jc w:val="both"/>
      <w:textAlignment w:val="baseline"/>
    </w:pPr>
    <w:rPr>
      <w:rFonts w:ascii="Times New Roman" w:eastAsia="Times New Roman" w:hAnsi="Times New Roman" w:cs="Times New Roman"/>
      <w:sz w:val="20"/>
      <w:szCs w:val="20"/>
    </w:rPr>
  </w:style>
  <w:style w:type="character" w:styleId="Hyperlink">
    <w:name w:val="Hyperlink"/>
    <w:basedOn w:val="DefaultParagraphFont"/>
    <w:uiPriority w:val="99"/>
    <w:unhideWhenUsed/>
    <w:rsid w:val="00E92D71"/>
    <w:rPr>
      <w:color w:val="0563C1" w:themeColor="hyperlink"/>
      <w:u w:val="single"/>
    </w:rPr>
  </w:style>
  <w:style w:type="character" w:styleId="CommentReference">
    <w:name w:val="annotation reference"/>
    <w:basedOn w:val="DefaultParagraphFont"/>
    <w:uiPriority w:val="99"/>
    <w:semiHidden/>
    <w:unhideWhenUsed/>
    <w:rsid w:val="002D122E"/>
    <w:rPr>
      <w:sz w:val="16"/>
      <w:szCs w:val="16"/>
    </w:rPr>
  </w:style>
  <w:style w:type="paragraph" w:styleId="CommentText">
    <w:name w:val="annotation text"/>
    <w:basedOn w:val="Normal"/>
    <w:link w:val="CommentTextChar"/>
    <w:uiPriority w:val="99"/>
    <w:semiHidden/>
    <w:unhideWhenUsed/>
    <w:rsid w:val="002D122E"/>
    <w:pPr>
      <w:spacing w:line="240" w:lineRule="auto"/>
    </w:pPr>
    <w:rPr>
      <w:sz w:val="20"/>
      <w:szCs w:val="20"/>
    </w:rPr>
  </w:style>
  <w:style w:type="character" w:customStyle="1" w:styleId="CommentTextChar">
    <w:name w:val="Comment Text Char"/>
    <w:basedOn w:val="DefaultParagraphFont"/>
    <w:link w:val="CommentText"/>
    <w:uiPriority w:val="99"/>
    <w:semiHidden/>
    <w:rsid w:val="002D122E"/>
    <w:rPr>
      <w:sz w:val="20"/>
      <w:szCs w:val="20"/>
    </w:rPr>
  </w:style>
  <w:style w:type="paragraph" w:styleId="CommentSubject">
    <w:name w:val="annotation subject"/>
    <w:basedOn w:val="CommentText"/>
    <w:next w:val="CommentText"/>
    <w:link w:val="CommentSubjectChar"/>
    <w:uiPriority w:val="99"/>
    <w:semiHidden/>
    <w:unhideWhenUsed/>
    <w:rsid w:val="002D122E"/>
    <w:rPr>
      <w:b/>
      <w:bCs/>
    </w:rPr>
  </w:style>
  <w:style w:type="character" w:customStyle="1" w:styleId="CommentSubjectChar">
    <w:name w:val="Comment Subject Char"/>
    <w:basedOn w:val="CommentTextChar"/>
    <w:link w:val="CommentSubject"/>
    <w:uiPriority w:val="99"/>
    <w:semiHidden/>
    <w:rsid w:val="002D122E"/>
    <w:rPr>
      <w:b/>
      <w:bCs/>
      <w:sz w:val="20"/>
      <w:szCs w:val="20"/>
    </w:rPr>
  </w:style>
  <w:style w:type="paragraph" w:styleId="NoSpacing">
    <w:name w:val="No Spacing"/>
    <w:uiPriority w:val="1"/>
    <w:qFormat/>
    <w:rsid w:val="00B92C1D"/>
    <w:pPr>
      <w:spacing w:after="0" w:line="240" w:lineRule="auto"/>
    </w:pPr>
  </w:style>
  <w:style w:type="character" w:customStyle="1" w:styleId="UnresolvedMention1">
    <w:name w:val="Unresolved Mention1"/>
    <w:basedOn w:val="DefaultParagraphFont"/>
    <w:uiPriority w:val="99"/>
    <w:semiHidden/>
    <w:unhideWhenUsed/>
    <w:rsid w:val="00B92C1D"/>
    <w:rPr>
      <w:color w:val="808080"/>
      <w:shd w:val="clear" w:color="auto" w:fill="E6E6E6"/>
    </w:rPr>
  </w:style>
  <w:style w:type="table" w:styleId="TableGrid">
    <w:name w:val="Table Grid"/>
    <w:basedOn w:val="TableNormal"/>
    <w:uiPriority w:val="39"/>
    <w:rsid w:val="001252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2-Accent4">
    <w:name w:val="Grid Table 2 Accent 4"/>
    <w:basedOn w:val="TableNormal"/>
    <w:uiPriority w:val="47"/>
    <w:rsid w:val="001252B6"/>
    <w:pPr>
      <w:spacing w:after="0" w:line="240" w:lineRule="auto"/>
    </w:p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2-Accent2">
    <w:name w:val="Grid Table 2 Accent 2"/>
    <w:basedOn w:val="TableNormal"/>
    <w:uiPriority w:val="47"/>
    <w:rsid w:val="00B77133"/>
    <w:pPr>
      <w:spacing w:after="0" w:line="240" w:lineRule="auto"/>
    </w:p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4-Accent2">
    <w:name w:val="Grid Table 4 Accent 2"/>
    <w:basedOn w:val="TableNormal"/>
    <w:uiPriority w:val="49"/>
    <w:rsid w:val="00B77133"/>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4-Accent4">
    <w:name w:val="Grid Table 4 Accent 4"/>
    <w:basedOn w:val="TableNormal"/>
    <w:uiPriority w:val="49"/>
    <w:rsid w:val="00B77133"/>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character" w:styleId="UnresolvedMention">
    <w:name w:val="Unresolved Mention"/>
    <w:basedOn w:val="DefaultParagraphFont"/>
    <w:uiPriority w:val="99"/>
    <w:semiHidden/>
    <w:unhideWhenUsed/>
    <w:rsid w:val="00C12C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10662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fdhr.org/covid-19"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A6E503CA4A59D4AB656A82CC210CC02" ma:contentTypeVersion="6" ma:contentTypeDescription="Create a new document." ma:contentTypeScope="" ma:versionID="90da0a6d1bf84f44e0143b430b8e8504">
  <xsd:schema xmlns:xsd="http://www.w3.org/2001/XMLSchema" xmlns:xs="http://www.w3.org/2001/XMLSchema" xmlns:p="http://schemas.microsoft.com/office/2006/metadata/properties" xmlns:ns2="59a4871d-56e2-485a-bfa0-af6aef7d6160" targetNamespace="http://schemas.microsoft.com/office/2006/metadata/properties" ma:root="true" ma:fieldsID="dbaeca98ae8f1cd5bf427be4896a6fd1" ns2:_="">
    <xsd:import namespace="59a4871d-56e2-485a-bfa0-af6aef7d616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a4871d-56e2-485a-bfa0-af6aef7d61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81F3298-F80A-4BA3-A496-F36DFBE0FE60}">
  <ds:schemaRefs>
    <ds:schemaRef ds:uri="http://schemas.openxmlformats.org/officeDocument/2006/bibliography"/>
  </ds:schemaRefs>
</ds:datastoreItem>
</file>

<file path=customXml/itemProps2.xml><?xml version="1.0" encoding="utf-8"?>
<ds:datastoreItem xmlns:ds="http://schemas.openxmlformats.org/officeDocument/2006/customXml" ds:itemID="{BFC27577-0BA5-4179-82E3-F80B6C7A55DF}">
  <ds:schemaRef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schemas.microsoft.com/office/infopath/2007/PartnerControls"/>
    <ds:schemaRef ds:uri="59a4871d-56e2-485a-bfa0-af6aef7d6160"/>
    <ds:schemaRef ds:uri="http://www.w3.org/XML/1998/namespace"/>
    <ds:schemaRef ds:uri="http://purl.org/dc/dcmitype/"/>
  </ds:schemaRefs>
</ds:datastoreItem>
</file>

<file path=customXml/itemProps3.xml><?xml version="1.0" encoding="utf-8"?>
<ds:datastoreItem xmlns:ds="http://schemas.openxmlformats.org/officeDocument/2006/customXml" ds:itemID="{273A0CAF-CCA4-469F-A79A-74CB238F2DFB}">
  <ds:schemaRefs>
    <ds:schemaRef ds:uri="http://schemas.microsoft.com/sharepoint/v3/contenttype/forms"/>
  </ds:schemaRefs>
</ds:datastoreItem>
</file>

<file path=customXml/itemProps4.xml><?xml version="1.0" encoding="utf-8"?>
<ds:datastoreItem xmlns:ds="http://schemas.openxmlformats.org/officeDocument/2006/customXml" ds:itemID="{8404F10D-F2BB-4AE3-ABCC-1C5A08E5C2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a4871d-56e2-485a-bfa0-af6aef7d61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400</Words>
  <Characters>2280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2675</CharactersWithSpaces>
  <SharedDoc>false</SharedDoc>
  <HLinks>
    <vt:vector size="6" baseType="variant">
      <vt:variant>
        <vt:i4>8257645</vt:i4>
      </vt:variant>
      <vt:variant>
        <vt:i4>0</vt:i4>
      </vt:variant>
      <vt:variant>
        <vt:i4>0</vt:i4>
      </vt:variant>
      <vt:variant>
        <vt:i4>5</vt:i4>
      </vt:variant>
      <vt:variant>
        <vt:lpwstr>https://sfdhr.org/covid-19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Wellness, HSS (HSS)</dc:creator>
  <cp:keywords/>
  <dc:description/>
  <cp:lastModifiedBy>Lee, Jillian (HSS)</cp:lastModifiedBy>
  <cp:revision>2</cp:revision>
  <cp:lastPrinted>2017-06-06T19:45:00Z</cp:lastPrinted>
  <dcterms:created xsi:type="dcterms:W3CDTF">2021-06-02T18:55:00Z</dcterms:created>
  <dcterms:modified xsi:type="dcterms:W3CDTF">2021-06-02T18:55:00Z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0x0101007A6E503CA4A59D4AB656A82CC210CC02</vt:lpwstr>
  </property>
</Properties>
</file>